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菲利帕·福特：美德与恶德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读书会报名表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菲利帕·福特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的《</w:t>
      </w:r>
      <w:r>
        <w:rPr>
          <w:rFonts w:hint="eastAsia" w:ascii="宋体" w:hAnsi="宋体" w:eastAsia="宋体" w:cs="宋体"/>
          <w:sz w:val="22"/>
          <w:szCs w:val="22"/>
        </w:rPr>
        <w:t>美德与恶德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》</w:t>
      </w:r>
      <w:r>
        <w:rPr>
          <w:rFonts w:hint="eastAsia" w:ascii="宋体" w:hAnsi="宋体" w:eastAsia="宋体" w:cs="宋体"/>
          <w:sz w:val="22"/>
          <w:szCs w:val="22"/>
        </w:rPr>
        <w:t>以深刻的哲学洞察力，重新诠释了亚里士多德的美德伦理学传统，并将其与自然主义相结合，为现代道德困境提供了全新的思考路径。本次读书会旨在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精读《</w:t>
      </w:r>
      <w:r>
        <w:rPr>
          <w:rFonts w:hint="eastAsia" w:ascii="宋体" w:hAnsi="宋体" w:eastAsia="宋体" w:cs="宋体"/>
          <w:sz w:val="22"/>
          <w:szCs w:val="22"/>
        </w:rPr>
        <w:t>美德与恶德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》一书收录的十余篇论文</w:t>
      </w:r>
      <w:r>
        <w:rPr>
          <w:rFonts w:hint="eastAsia" w:ascii="宋体" w:hAnsi="宋体" w:eastAsia="宋体" w:cs="宋体"/>
          <w:sz w:val="22"/>
          <w:szCs w:val="22"/>
        </w:rPr>
        <w:t>，深入探讨美德、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道德判断、实践合理性</w:t>
      </w:r>
      <w:r>
        <w:rPr>
          <w:rFonts w:hint="eastAsia" w:ascii="宋体" w:hAnsi="宋体" w:eastAsia="宋体" w:cs="宋体"/>
          <w:sz w:val="22"/>
          <w:szCs w:val="22"/>
        </w:rPr>
        <w:t>等核心议题，并反思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这些讨论对</w:t>
      </w:r>
      <w:r>
        <w:rPr>
          <w:rFonts w:hint="eastAsia" w:ascii="宋体" w:hAnsi="宋体" w:eastAsia="宋体" w:cs="宋体"/>
          <w:sz w:val="22"/>
          <w:szCs w:val="22"/>
        </w:rPr>
        <w:t>当代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道德哲学的影响</w:t>
      </w:r>
      <w:r>
        <w:rPr>
          <w:rFonts w:hint="eastAsia" w:ascii="宋体" w:hAnsi="宋体" w:eastAsia="宋体" w:cs="宋体"/>
          <w:sz w:val="22"/>
          <w:szCs w:val="22"/>
        </w:rPr>
        <w:t>。我们诚邀对道德哲学、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美德</w:t>
      </w:r>
      <w:r>
        <w:rPr>
          <w:rFonts w:hint="eastAsia" w:ascii="宋体" w:hAnsi="宋体" w:eastAsia="宋体" w:cs="宋体"/>
          <w:sz w:val="22"/>
          <w:szCs w:val="22"/>
        </w:rPr>
        <w:t>伦理学以及菲利帕·福特思想感兴趣的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同好</w:t>
      </w:r>
      <w:r>
        <w:rPr>
          <w:rFonts w:hint="eastAsia" w:ascii="宋体" w:hAnsi="宋体" w:eastAsia="宋体" w:cs="宋体"/>
          <w:sz w:val="22"/>
          <w:szCs w:val="22"/>
        </w:rPr>
        <w:t>参与本次读书会。期待与您一同在哲学的思辨中，探寻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道德</w:t>
      </w:r>
      <w:r>
        <w:rPr>
          <w:rFonts w:hint="eastAsia" w:ascii="宋体" w:hAnsi="宋体" w:eastAsia="宋体" w:cs="宋体"/>
          <w:sz w:val="22"/>
          <w:szCs w:val="22"/>
        </w:rPr>
        <w:t>的本质与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伦理</w:t>
      </w:r>
      <w:r>
        <w:rPr>
          <w:rFonts w:hint="eastAsia" w:ascii="宋体" w:hAnsi="宋体" w:eastAsia="宋体" w:cs="宋体"/>
          <w:sz w:val="22"/>
          <w:szCs w:val="22"/>
        </w:rPr>
        <w:t>生活的意义。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报名参与读书会的师友</w:t>
      </w:r>
      <w:r>
        <w:rPr>
          <w:rFonts w:hint="eastAsia" w:ascii="宋体" w:hAnsi="宋体" w:eastAsia="宋体" w:cs="宋体"/>
          <w:sz w:val="22"/>
          <w:szCs w:val="22"/>
        </w:rPr>
        <w:t>烦请妥填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</w:rPr>
        <w:t>以下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报名表，</w:t>
      </w:r>
      <w:r>
        <w:rPr>
          <w:rFonts w:hint="eastAsia" w:ascii="宋体" w:hAnsi="宋体" w:eastAsia="宋体" w:cs="宋体"/>
          <w:sz w:val="22"/>
          <w:szCs w:val="22"/>
        </w:rPr>
        <w:t>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3月8日</w:t>
      </w:r>
      <w:r>
        <w:rPr>
          <w:rFonts w:hint="eastAsia" w:ascii="宋体" w:hAnsi="宋体" w:eastAsia="宋体" w:cs="宋体"/>
          <w:sz w:val="22"/>
          <w:szCs w:val="22"/>
        </w:rPr>
        <w:t>前提交至邮箱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instrText xml:space="preserve"> HYPERLINK "mailto:meta-ethics@outlook.com。" </w:instrTex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2"/>
          <w:szCs w:val="22"/>
          <w:lang w:val="en-US" w:eastAsia="zh-CN"/>
        </w:rPr>
        <w:t>meta-ethics@outlook.com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（邮件请注明：美德与恶德读书会报名+学校+姓名）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职务或年级（如副教授，或24级伦理学硕士研究生）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是否报名领读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是（  ）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否（  ）</w:t>
            </w:r>
          </w:p>
        </w:tc>
      </w:tr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话题兴趣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美德伦理（  ）实践合理性（  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应用伦理（  ）其他：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trHeight w:val="1327" w:hRule="exact"/>
        </w:trPr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微信：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电话号码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101FB"/>
    <w:rsid w:val="1FA834FD"/>
    <w:rsid w:val="7A5A289E"/>
    <w:rsid w:val="EFE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2025-02-24T22:57:00Z</dcterms:created>
  <dc:creator>神秘猫猫人</dc:creator>
  <cp:lastModifiedBy>Logend</cp:lastModifiedBy>
  <dcterms:modified xsi:type="dcterms:W3CDTF">2025-02-25T10:32:19Z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0C81FD12BDFE4DBA891CC12BBB9AFA5B_11</vt:lpwstr>
  </property>
  <property fmtid="{D5CDD505-2E9C-101B-9397-08002B2CF9AE}" pid="4" name="KSOTemplateDocerSaveRecord">
    <vt:lpwstr>eyJoZGlkIjoiMzRjOTA0YWEzZTUwOGM5ZTE4ZmQxMTY5NWZmM2RkOTciLCJ1c2VySWQiOiI0ODg5NzIzMDQifQ==</vt:lpwstr>
  </property>
</Properties>
</file>